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5E" w:rsidRPr="00CA665E" w:rsidRDefault="00CA665E" w:rsidP="00CA665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Справка 2</w:t>
      </w:r>
      <w:bookmarkStart w:id="0" w:name="_GoBack"/>
      <w:bookmarkEnd w:id="0"/>
    </w:p>
    <w:p w:rsidR="00B7267A" w:rsidRDefault="00B7267A" w:rsidP="00B7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Изпълнение на инвестиционна програма за 2015 г.</w:t>
      </w:r>
    </w:p>
    <w:p w:rsidR="00B7267A" w:rsidRDefault="00B7267A" w:rsidP="00B7267A">
      <w:pPr>
        <w:jc w:val="both"/>
        <w:rPr>
          <w:b/>
          <w:sz w:val="28"/>
          <w:szCs w:val="28"/>
          <w:lang w:val="en-US"/>
        </w:rPr>
      </w:pPr>
    </w:p>
    <w:p w:rsidR="00B7267A" w:rsidRDefault="00B7267A" w:rsidP="00B7267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Съгласно БП 2015 г. е изпълнено следното: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Изградено е депо за неопасни отпадъци – </w:t>
      </w:r>
      <w:proofErr w:type="spellStart"/>
      <w:r>
        <w:rPr>
          <w:sz w:val="28"/>
          <w:szCs w:val="28"/>
        </w:rPr>
        <w:t>сгуроотвал</w:t>
      </w:r>
      <w:proofErr w:type="spellEnd"/>
      <w:r>
        <w:rPr>
          <w:sz w:val="28"/>
          <w:szCs w:val="28"/>
        </w:rPr>
        <w:t xml:space="preserve"> и техническа </w:t>
      </w:r>
      <w:proofErr w:type="spellStart"/>
      <w:r>
        <w:rPr>
          <w:sz w:val="28"/>
          <w:szCs w:val="28"/>
        </w:rPr>
        <w:t>рекултивация</w:t>
      </w:r>
      <w:proofErr w:type="spellEnd"/>
      <w:r>
        <w:rPr>
          <w:sz w:val="28"/>
          <w:szCs w:val="28"/>
        </w:rPr>
        <w:t xml:space="preserve"> на старо депо – предстои приемане – инвестиция – 800 хил.лв.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Закупуване на нов трансформатор – 166 хил. 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Закупуване на вакуум прекъсвачи – 99 хил.лв.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Склад за инертни материали – 15 хил.лв.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е изпълнено – Подмяна на варова дозираща система към реактор – утаител </w:t>
      </w:r>
    </w:p>
    <w:p w:rsidR="00B7267A" w:rsidRDefault="00B7267A" w:rsidP="00B7267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Въведени са следните инвестиции: 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на ТГ №2 – 180 666 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Склад за инертни материали – 14 907 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Покупка на </w:t>
      </w:r>
      <w:proofErr w:type="spellStart"/>
      <w:r>
        <w:rPr>
          <w:sz w:val="28"/>
          <w:szCs w:val="28"/>
        </w:rPr>
        <w:t>микроомметър</w:t>
      </w:r>
      <w:proofErr w:type="spellEnd"/>
      <w:r>
        <w:rPr>
          <w:sz w:val="28"/>
          <w:szCs w:val="28"/>
        </w:rPr>
        <w:t xml:space="preserve"> – 6 763 лв. 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Разпределително устройство – 24 хил.лв.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Покупка на токов трансформатор – 165 806 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Покупка на климатични системи за </w:t>
      </w:r>
      <w:proofErr w:type="spellStart"/>
      <w:r>
        <w:rPr>
          <w:sz w:val="28"/>
          <w:szCs w:val="28"/>
        </w:rPr>
        <w:t>Топлосилов</w:t>
      </w:r>
      <w:proofErr w:type="spellEnd"/>
      <w:r>
        <w:rPr>
          <w:sz w:val="28"/>
          <w:szCs w:val="28"/>
        </w:rPr>
        <w:t xml:space="preserve"> цех, Химичен цех, Електро цех – 4 850 лв.</w:t>
      </w:r>
    </w:p>
    <w:p w:rsidR="00B7267A" w:rsidRDefault="00B7267A" w:rsidP="00B7267A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Доставка, демонтаж и монтаж на вакуум прекъсвачи – 112 008лв.</w:t>
      </w:r>
    </w:p>
    <w:p w:rsidR="00B7267A" w:rsidRDefault="00B7267A" w:rsidP="00B7267A">
      <w:pPr>
        <w:ind w:left="720"/>
        <w:jc w:val="both"/>
        <w:rPr>
          <w:sz w:val="28"/>
          <w:szCs w:val="28"/>
          <w:lang w:val="en-US"/>
        </w:rPr>
      </w:pPr>
    </w:p>
    <w:p w:rsidR="00B7267A" w:rsidRDefault="00B7267A" w:rsidP="00B7267A">
      <w:pPr>
        <w:ind w:left="1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Общо въведени инвестиции –  </w:t>
      </w:r>
      <w:r>
        <w:rPr>
          <w:b/>
          <w:sz w:val="28"/>
          <w:szCs w:val="28"/>
        </w:rPr>
        <w:t>509 002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лв</w:t>
      </w:r>
      <w:proofErr w:type="spellEnd"/>
    </w:p>
    <w:p w:rsidR="005A0755" w:rsidRDefault="005A0755"/>
    <w:p w:rsidR="00B7267A" w:rsidRDefault="00B7267A"/>
    <w:p w:rsidR="00B7267A" w:rsidRDefault="00B7267A"/>
    <w:p w:rsidR="00B7267A" w:rsidRDefault="00B7267A" w:rsidP="00B7267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Изп</w:t>
      </w:r>
      <w:proofErr w:type="spellEnd"/>
      <w:r>
        <w:rPr>
          <w:sz w:val="28"/>
          <w:szCs w:val="28"/>
        </w:rPr>
        <w:t>. директор …………………</w:t>
      </w:r>
    </w:p>
    <w:p w:rsidR="00B7267A" w:rsidRPr="00B7267A" w:rsidRDefault="00B7267A" w:rsidP="00B7267A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Анатолий Ботов</w:t>
      </w:r>
      <w:r>
        <w:rPr>
          <w:sz w:val="28"/>
          <w:szCs w:val="28"/>
          <w:lang w:val="en-US"/>
        </w:rPr>
        <w:t>)</w:t>
      </w:r>
    </w:p>
    <w:sectPr w:rsidR="00B7267A" w:rsidRPr="00B72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802"/>
    <w:multiLevelType w:val="multilevel"/>
    <w:tmpl w:val="E09C6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7A"/>
    <w:rsid w:val="005A0755"/>
    <w:rsid w:val="00B7267A"/>
    <w:rsid w:val="00CA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Nevyanka D. Dobreva</cp:lastModifiedBy>
  <cp:revision>2</cp:revision>
  <dcterms:created xsi:type="dcterms:W3CDTF">2016-03-25T12:59:00Z</dcterms:created>
  <dcterms:modified xsi:type="dcterms:W3CDTF">2016-03-25T13:02:00Z</dcterms:modified>
</cp:coreProperties>
</file>